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AE" w:rsidRPr="00954697" w:rsidRDefault="00954697" w:rsidP="001707AE">
      <w:pPr>
        <w:wordWrap w:val="0"/>
        <w:jc w:val="right"/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</w:rPr>
        <w:t>IGP</w:t>
      </w:r>
      <w:r>
        <w:rPr>
          <w:rFonts w:asciiTheme="minorHAnsi" w:eastAsia="標楷體" w:hAnsiTheme="minorHAnsi" w:cstheme="minorHAnsi" w:hint="eastAsia"/>
        </w:rPr>
        <w:t>_</w:t>
      </w:r>
      <w:r w:rsidRPr="00954697">
        <w:rPr>
          <w:rFonts w:asciiTheme="minorHAnsi" w:eastAsia="標楷體" w:hAnsiTheme="minorHAnsi" w:cstheme="minorHAnsi"/>
        </w:rPr>
        <w:t>EBL</w:t>
      </w:r>
      <w:r w:rsidR="001707AE" w:rsidRPr="00954697">
        <w:rPr>
          <w:rFonts w:asciiTheme="minorHAnsi" w:eastAsia="標楷體" w:hAnsiTheme="minorHAnsi" w:cstheme="minorHAnsi"/>
        </w:rPr>
        <w:t xml:space="preserve"> </w:t>
      </w:r>
      <w:r w:rsidR="001707AE" w:rsidRPr="00954697">
        <w:rPr>
          <w:rFonts w:asciiTheme="minorHAnsi" w:eastAsia="標楷體" w:hAnsiTheme="minorHAnsi" w:cstheme="minorHAnsi"/>
        </w:rPr>
        <w:t>電子書正式啟用通知書</w:t>
      </w:r>
    </w:p>
    <w:p w:rsidR="001707AE" w:rsidRPr="00954697" w:rsidRDefault="001707AE" w:rsidP="001707AE">
      <w:pPr>
        <w:wordWrap w:val="0"/>
        <w:jc w:val="right"/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</w:rPr>
        <w:t xml:space="preserve">                                </w:t>
      </w:r>
      <w:hyperlink r:id="rId8" w:history="1">
        <w:r w:rsidR="0082051F" w:rsidRPr="00954697">
          <w:rPr>
            <w:rStyle w:val="a3"/>
            <w:rFonts w:asciiTheme="minorHAnsi" w:eastAsia="標楷體" w:hAnsiTheme="minorHAnsi" w:cstheme="minorHAnsi"/>
          </w:rPr>
          <w:t>service@igrouptaiwan.com</w:t>
        </w:r>
      </w:hyperlink>
      <w:r w:rsidR="0082051F" w:rsidRPr="00954697">
        <w:rPr>
          <w:rFonts w:asciiTheme="minorHAnsi" w:eastAsia="標楷體" w:hAnsiTheme="minorHAnsi" w:cstheme="minorHAnsi"/>
        </w:rPr>
        <w:t xml:space="preserve"> </w:t>
      </w:r>
    </w:p>
    <w:p w:rsidR="001707AE" w:rsidRPr="00954697" w:rsidRDefault="001707AE" w:rsidP="0052541C">
      <w:pPr>
        <w:jc w:val="right"/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</w:rPr>
        <w:t xml:space="preserve">                           </w:t>
      </w:r>
      <w:r w:rsidRPr="00954697">
        <w:rPr>
          <w:rFonts w:asciiTheme="minorHAnsi" w:eastAsia="標楷體" w:hAnsiTheme="minorHAnsi" w:cstheme="minorHAnsi"/>
          <w:color w:val="FF0000"/>
        </w:rPr>
        <w:t xml:space="preserve">                  </w:t>
      </w:r>
      <w:r w:rsidRPr="00954697">
        <w:rPr>
          <w:rFonts w:asciiTheme="minorHAnsi" w:eastAsia="標楷體" w:hAnsiTheme="minorHAnsi" w:cstheme="minorHAnsi"/>
        </w:rPr>
        <w:t xml:space="preserve">TEL: (02)2571-3369 Fax: (02)2571-3119 </w:t>
      </w:r>
    </w:p>
    <w:p w:rsidR="001707AE" w:rsidRPr="00954697" w:rsidRDefault="00954697" w:rsidP="001707AE">
      <w:pPr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578E62D" wp14:editId="6A233A91">
            <wp:simplePos x="0" y="0"/>
            <wp:positionH relativeFrom="column">
              <wp:posOffset>209550</wp:posOffset>
            </wp:positionH>
            <wp:positionV relativeFrom="paragraph">
              <wp:posOffset>36195</wp:posOffset>
            </wp:positionV>
            <wp:extent cx="552450" cy="47688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AE" w:rsidRPr="00954697">
        <w:rPr>
          <w:rFonts w:asciiTheme="minorHAnsi" w:eastAsia="標楷體" w:hAnsiTheme="minorHAnsi" w:cstheme="minorHAnsi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19A5" wp14:editId="697C9825">
                <wp:simplePos x="0" y="0"/>
                <wp:positionH relativeFrom="column">
                  <wp:posOffset>689610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20E" w:rsidRDefault="00FC420E" w:rsidP="001707A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智 泉 國 際 事 業 有 限 公 司</w:t>
                            </w:r>
                          </w:p>
                          <w:p w:rsidR="00FC420E" w:rsidRPr="00991EC8" w:rsidRDefault="00FC420E" w:rsidP="001707A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4.3pt;margin-top:0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HBiAIAAAMFAAAOAAAAZHJzL2Uyb0RvYy54bWysVF2O0zAQfkfiDpbf2yRV+pOo6Wp/KEIq&#10;sNLCAVzbaSwc29hu04I4CxJvHILjIK7B2Gl3u8ADQuTBmfGMP8/MN+P5xb6VaMetE1pVOBumGHFF&#10;NRNqU+G3b5aDGUbOE8WI1IpX+MAdvlg8fTLvTMlHutGScYsARLmyMxVuvDdlkjja8Ja4oTZcgbHW&#10;tiUeVLtJmCUdoLcyGaXpJOm0ZcZqyp2D3ZveiBcRv6459a/r2nGPZIUhNh9XG9d1WJPFnJQbS0wj&#10;6DEM8g9RtEQouPQe6oZ4grZW/AbVCmq107UfUt0muq4F5TEHyCZLf8nmriGGx1ygOM7cl8n9P1j6&#10;andrkWDAHUaKtEDRj89fv3/7grJQm864ElzuzK0N2Tmz0vSdQ0pfN0Rt+KW1ums4YRBR9E8eHQiK&#10;g6No3b3UDKDJ1utYpn1t2wAIBUD7yMbhng2+94jCZp5l+SwF0ijYJrNxkCGkhJSn08Y6/5zrFgWh&#10;whbYjuhkt3K+dz25xOi1FGwppIyK3ayvpUU7Ap2xjN8R3Z27SRWclQ7HesR+B4KEO4IthBuZ/lhk&#10;ozy9GhWD5WQ2HeTLfDwopulskGbFVTFJ8yK/WX4KAWZ52QjGuFoJxU9dl+V/x+qx//t+iX2HugoX&#10;49E45v4oeneeZBq/PyXZCg9DKEVbYSgyfMGJlIHYZ4pF2RMhezl5HH4kBGpw+seqxDYIzPcd5Pfr&#10;PaCEdlhrdoCGsBr4Amrh5QCh0fYDRh1MYYXd+y2xHCP5QkFTFVmeh7GNSj6ejkCx55b1uYUoClAV&#10;9hj14rXvR31rrNg0cFMWa6T0JTRiLWKPPEQFKQQFJi0mc3wVwiif69Hr4e1a/AQAAP//AwBQSwME&#10;FAAGAAgAAAAhAP+fd5PaAAAACAEAAA8AAABkcnMvZG93bnJldi54bWxMj81OwzAQhO9IvIO1SNyo&#10;zU9DG+JUCKkn4ECL1Os23iYR8TrEThvenoULHL+d0exMsZp8p440xDawheuZAUVcBddybeF9u75a&#10;gIoJ2WEXmCx8UYRVeX5WYO7Cid/ouEm1khCOOVpoUupzrWPVkMc4Cz2xaIcweEyCQ63dgCcJ952+&#10;MSbTHluWDw329NRQ9bEZvQXM7tzn6+H2Zfs8ZrisJ7Oe74y1lxfT4wOoRFP6M8NPfakOpXTah5Fd&#10;VJ2wWWRitSCLRL6fZ4L737sBXRb6/4DyGwAA//8DAFBLAQItABQABgAIAAAAIQC2gziS/gAAAOEB&#10;AAATAAAAAAAAAAAAAAAAAAAAAABbQ29udGVudF9UeXBlc10ueG1sUEsBAi0AFAAGAAgAAAAhADj9&#10;If/WAAAAlAEAAAsAAAAAAAAAAAAAAAAALwEAAF9yZWxzLy5yZWxzUEsBAi0AFAAGAAgAAAAhAEfa&#10;EcGIAgAAAwUAAA4AAAAAAAAAAAAAAAAALgIAAGRycy9lMm9Eb2MueG1sUEsBAi0AFAAGAAgAAAAh&#10;AP+fd5PaAAAACAEAAA8AAAAAAAAAAAAAAAAA4gQAAGRycy9kb3ducmV2LnhtbFBLBQYAAAAABAAE&#10;APMAAADpBQAAAAA=&#10;" stroked="f">
                <v:textbox>
                  <w:txbxContent>
                    <w:p w:rsidR="00FC420E" w:rsidRDefault="00FC420E" w:rsidP="001707A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智 泉 國 際 事 業 有 限 公 司</w:t>
                      </w:r>
                    </w:p>
                    <w:p w:rsidR="00FC420E" w:rsidRPr="00991EC8" w:rsidRDefault="00FC420E" w:rsidP="001707A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07AE" w:rsidRPr="00954697" w:rsidRDefault="001707AE" w:rsidP="001707AE">
      <w:pPr>
        <w:rPr>
          <w:rFonts w:asciiTheme="minorHAnsi" w:eastAsia="標楷體" w:hAnsiTheme="minorHAnsi" w:cstheme="minorHAnsi"/>
        </w:rPr>
      </w:pPr>
    </w:p>
    <w:p w:rsidR="001707AE" w:rsidRPr="00954697" w:rsidRDefault="001707AE" w:rsidP="001707AE">
      <w:pPr>
        <w:rPr>
          <w:rFonts w:asciiTheme="minorHAnsi" w:eastAsia="標楷體" w:hAnsiTheme="minorHAnsi" w:cstheme="minorHAnsi"/>
        </w:rPr>
      </w:pPr>
    </w:p>
    <w:p w:rsidR="001707AE" w:rsidRPr="00954697" w:rsidRDefault="001707AE" w:rsidP="001707AE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954697">
        <w:rPr>
          <w:rFonts w:asciiTheme="minorHAnsi" w:eastAsia="標楷體" w:hAnsiTheme="minorHAnsi" w:cstheme="minorHAnsi"/>
          <w:sz w:val="36"/>
          <w:szCs w:val="36"/>
        </w:rPr>
        <w:t>《</w:t>
      </w:r>
      <w:r w:rsidR="00954697" w:rsidRPr="00954697">
        <w:rPr>
          <w:rFonts w:asciiTheme="minorHAnsi" w:eastAsia="標楷體" w:hAnsiTheme="minorHAnsi" w:cstheme="minorHAnsi"/>
          <w:b/>
          <w:color w:val="000000"/>
          <w:sz w:val="36"/>
        </w:rPr>
        <w:t xml:space="preserve">TAEBDC- IGP_EBL </w:t>
      </w:r>
      <w:r w:rsidR="00954697" w:rsidRPr="00954697">
        <w:rPr>
          <w:rFonts w:asciiTheme="minorHAnsi" w:eastAsia="標楷體" w:hAnsiTheme="minorHAnsi" w:cstheme="minorHAnsi"/>
          <w:b/>
          <w:color w:val="000000"/>
          <w:sz w:val="36"/>
        </w:rPr>
        <w:t>電子書一批</w:t>
      </w:r>
      <w:r w:rsidRPr="00954697">
        <w:rPr>
          <w:rFonts w:asciiTheme="minorHAnsi" w:eastAsia="標楷體" w:hAnsiTheme="minorHAnsi" w:cstheme="minorHAnsi"/>
          <w:sz w:val="36"/>
          <w:szCs w:val="36"/>
        </w:rPr>
        <w:t>》開通設定</w:t>
      </w:r>
    </w:p>
    <w:p w:rsidR="001707AE" w:rsidRPr="00954697" w:rsidRDefault="001707AE" w:rsidP="001707AE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954697">
        <w:rPr>
          <w:rFonts w:asciiTheme="minorHAnsi" w:eastAsia="標楷體" w:hAnsiTheme="minorHAnsi" w:cstheme="minorHAnsi"/>
          <w:sz w:val="36"/>
          <w:szCs w:val="36"/>
        </w:rPr>
        <w:t>正式啟用通知書</w:t>
      </w:r>
    </w:p>
    <w:p w:rsidR="001707AE" w:rsidRPr="00954697" w:rsidRDefault="001707AE" w:rsidP="001707AE">
      <w:pPr>
        <w:spacing w:line="360" w:lineRule="exact"/>
        <w:jc w:val="center"/>
        <w:rPr>
          <w:rFonts w:asciiTheme="minorHAnsi" w:eastAsia="標楷體" w:hAnsiTheme="minorHAnsi" w:cstheme="minorHAnsi"/>
          <w:sz w:val="32"/>
          <w:szCs w:val="32"/>
        </w:rPr>
      </w:pPr>
    </w:p>
    <w:p w:rsidR="00AE742D" w:rsidRPr="00954697" w:rsidRDefault="001707AE" w:rsidP="00AE742D">
      <w:pPr>
        <w:spacing w:line="360" w:lineRule="exact"/>
        <w:rPr>
          <w:rFonts w:asciiTheme="minorHAnsi" w:eastAsia="標楷體" w:hAnsiTheme="minorHAnsi" w:cstheme="minorHAnsi"/>
          <w:b/>
          <w:sz w:val="32"/>
          <w:szCs w:val="32"/>
        </w:rPr>
      </w:pPr>
      <w:r w:rsidRPr="00954697">
        <w:rPr>
          <w:rFonts w:asciiTheme="minorHAnsi" w:eastAsia="標楷體" w:hAnsiTheme="minorHAnsi" w:cstheme="minorHAnsi"/>
          <w:b/>
          <w:sz w:val="32"/>
          <w:szCs w:val="32"/>
        </w:rPr>
        <w:t>To:</w:t>
      </w:r>
      <w:r w:rsidR="00AE742D" w:rsidRPr="00954697">
        <w:rPr>
          <w:rFonts w:asciiTheme="minorHAnsi" w:eastAsia="標楷體" w:hAnsiTheme="minorHAnsi" w:cstheme="minorHAnsi"/>
          <w:b/>
          <w:sz w:val="32"/>
          <w:szCs w:val="32"/>
        </w:rPr>
        <w:t>圖書館</w:t>
      </w:r>
    </w:p>
    <w:p w:rsidR="001707AE" w:rsidRPr="00954697" w:rsidRDefault="001707AE" w:rsidP="001707AE">
      <w:pPr>
        <w:spacing w:line="360" w:lineRule="exact"/>
        <w:rPr>
          <w:rFonts w:asciiTheme="minorHAnsi" w:eastAsia="標楷體" w:hAnsiTheme="minorHAnsi" w:cstheme="minorHAnsi"/>
          <w:b/>
          <w:sz w:val="32"/>
          <w:szCs w:val="32"/>
        </w:rPr>
      </w:pPr>
    </w:p>
    <w:p w:rsidR="00A16589" w:rsidRPr="00954697" w:rsidRDefault="001707AE" w:rsidP="001707AE">
      <w:pPr>
        <w:spacing w:line="360" w:lineRule="exact"/>
        <w:ind w:rightChars="-364" w:right="-874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臺灣學術電子書暨資料庫聯盟引進的－《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TAEBDC- IGP_EBL</w:t>
      </w:r>
      <w:r w:rsidRPr="00954697">
        <w:rPr>
          <w:rFonts w:asciiTheme="minorHAnsi" w:eastAsia="標楷體" w:hAnsiTheme="minorHAnsi" w:cstheme="minorHAnsi"/>
          <w:sz w:val="28"/>
          <w:szCs w:val="28"/>
        </w:rPr>
        <w:t>電子書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一批</w:t>
      </w:r>
      <w:r w:rsidRPr="00954697">
        <w:rPr>
          <w:rFonts w:asciiTheme="minorHAnsi" w:eastAsia="標楷體" w:hAnsiTheme="minorHAnsi" w:cstheme="minorHAnsi"/>
          <w:sz w:val="28"/>
          <w:szCs w:val="28"/>
        </w:rPr>
        <w:t>》</w:t>
      </w:r>
    </w:p>
    <w:p w:rsidR="001707AE" w:rsidRPr="00954697" w:rsidRDefault="001707AE" w:rsidP="001707AE">
      <w:pPr>
        <w:spacing w:line="360" w:lineRule="exact"/>
        <w:ind w:rightChars="-364" w:right="-874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（共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1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80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全文如附件書單），已完成開通之設定，即日起正式啟用。</w:t>
      </w:r>
    </w:p>
    <w:p w:rsidR="001707AE" w:rsidRPr="00954697" w:rsidRDefault="001707AE" w:rsidP="001707AE">
      <w:pPr>
        <w:tabs>
          <w:tab w:val="left" w:pos="5145"/>
        </w:tabs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</w:rPr>
        <w:tab/>
      </w:r>
    </w:p>
    <w:p w:rsidR="001707AE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noProof/>
          <w:color w:val="0000FF"/>
          <w:sz w:val="28"/>
          <w:szCs w:val="28"/>
          <w:u w:val="single"/>
        </w:rPr>
      </w:pPr>
      <w:r w:rsidRPr="00954697">
        <w:rPr>
          <w:rFonts w:asciiTheme="minorHAnsi" w:eastAsia="標楷體" w:hAnsiTheme="minorHAnsi" w:cstheme="minorHAnsi"/>
          <w:b/>
          <w:sz w:val="28"/>
          <w:szCs w:val="28"/>
        </w:rPr>
        <w:t>連線網址</w:t>
      </w:r>
      <w:r w:rsidRPr="00954697">
        <w:rPr>
          <w:rFonts w:asciiTheme="minorHAnsi" w:eastAsia="標楷體" w:hAnsiTheme="minorHAnsi" w:cstheme="minorHAnsi"/>
          <w:sz w:val="28"/>
          <w:szCs w:val="28"/>
        </w:rPr>
        <w:t>：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 xml:space="preserve">IGP </w:t>
      </w:r>
      <w:hyperlink r:id="rId10" w:history="1">
        <w:r w:rsidR="00954697" w:rsidRPr="003F1957">
          <w:rPr>
            <w:rStyle w:val="a3"/>
            <w:rFonts w:asciiTheme="minorHAnsi" w:eastAsia="標楷體" w:hAnsiTheme="minorHAnsi" w:cstheme="minorHAnsi"/>
            <w:noProof/>
            <w:sz w:val="28"/>
            <w:szCs w:val="28"/>
          </w:rPr>
          <w:t>http://portal.igpublish.com/</w:t>
        </w:r>
      </w:hyperlink>
    </w:p>
    <w:p w:rsidR="00954697" w:rsidRPr="00954697" w:rsidRDefault="00954697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color w:val="0000FF"/>
          <w:sz w:val="28"/>
          <w:szCs w:val="28"/>
        </w:rPr>
      </w:pP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         </w:t>
      </w:r>
      <w:r w:rsidRPr="00954697">
        <w:rPr>
          <w:rFonts w:asciiTheme="minorHAnsi" w:eastAsia="標楷體" w:hAnsiTheme="minorHAnsi" w:cstheme="minorHAnsi" w:hint="eastAsia"/>
          <w:noProof/>
          <w:sz w:val="28"/>
          <w:szCs w:val="28"/>
        </w:rPr>
        <w:t>EBL</w:t>
      </w: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</w:t>
      </w:r>
      <w:hyperlink r:id="rId11" w:history="1">
        <w:r w:rsidR="00730AC4">
          <w:rPr>
            <w:rStyle w:val="a3"/>
            <w:rFonts w:asciiTheme="minorHAnsi" w:eastAsia="標楷體" w:hAnsiTheme="minorHAnsi" w:cstheme="minorHAnsi"/>
            <w:noProof/>
            <w:kern w:val="0"/>
            <w:sz w:val="28"/>
            <w:szCs w:val="28"/>
          </w:rPr>
          <w:t>http://www.taebdc.eblib.com/</w:t>
        </w:r>
      </w:hyperlink>
    </w:p>
    <w:p w:rsidR="0052541C" w:rsidRDefault="0052541C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</w:p>
    <w:p w:rsidR="001707AE" w:rsidRDefault="004E5671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使用統計取得方式</w:t>
      </w:r>
      <w:r w:rsidRPr="00954697">
        <w:rPr>
          <w:rFonts w:asciiTheme="minorHAnsi" w:eastAsia="標楷體" w:hAnsiTheme="minorHAnsi" w:cstheme="minorHAnsi"/>
          <w:sz w:val="28"/>
          <w:szCs w:val="28"/>
        </w:rPr>
        <w:t>：</w:t>
      </w:r>
    </w:p>
    <w:p w:rsidR="004E5671" w:rsidRPr="00D1470A" w:rsidRDefault="004E5671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</w:rPr>
        <w:t xml:space="preserve">      </w:t>
      </w: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IGP </w:t>
      </w:r>
      <w:hyperlink r:id="rId12" w:history="1">
        <w:r w:rsidRPr="003F1957">
          <w:rPr>
            <w:rStyle w:val="a3"/>
            <w:rFonts w:asciiTheme="minorHAnsi" w:eastAsia="標楷體" w:hAnsiTheme="minorHAnsi" w:cstheme="minorHAnsi"/>
            <w:sz w:val="28"/>
            <w:szCs w:val="28"/>
          </w:rPr>
          <w:t>http://support.igpublish.com/info/</w:t>
        </w:r>
      </w:hyperlink>
      <w:r>
        <w:rPr>
          <w:rFonts w:asciiTheme="minorHAnsi" w:eastAsia="標楷體" w:hAnsiTheme="minorHAnsi" w:cstheme="minorHAnsi" w:hint="eastAsia"/>
          <w:sz w:val="28"/>
          <w:szCs w:val="28"/>
        </w:rPr>
        <w:t xml:space="preserve">　</w:t>
      </w:r>
      <w:r w:rsidR="00D1470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D1470A"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1470A">
        <w:rPr>
          <w:rFonts w:asciiTheme="minorHAnsi" w:eastAsia="標楷體" w:hAnsiTheme="minorHAnsi" w:cstheme="minorHAnsi"/>
          <w:sz w:val="28"/>
          <w:szCs w:val="28"/>
        </w:rPr>
        <w:t>(</w:t>
      </w:r>
      <w:proofErr w:type="gramStart"/>
      <w:r w:rsidR="00D1470A">
        <w:rPr>
          <w:rFonts w:asciiTheme="minorHAnsi" w:eastAsia="標楷體" w:hAnsiTheme="minorHAnsi" w:cstheme="minorHAnsi" w:hint="eastAsia"/>
          <w:sz w:val="28"/>
          <w:szCs w:val="28"/>
        </w:rPr>
        <w:t>帳密請洽</w:t>
      </w:r>
      <w:proofErr w:type="gramEnd"/>
      <w:r w:rsidR="00773CA2">
        <w:rPr>
          <w:rFonts w:asciiTheme="minorHAnsi" w:eastAsia="標楷體" w:hAnsiTheme="minorHAnsi" w:cstheme="minorHAnsi" w:hint="eastAsia"/>
          <w:sz w:val="28"/>
          <w:szCs w:val="28"/>
        </w:rPr>
        <w:t>貴單位管理使用統計承辦人</w:t>
      </w:r>
      <w:r w:rsidR="00D1470A">
        <w:rPr>
          <w:rFonts w:asciiTheme="minorHAnsi" w:eastAsia="標楷體" w:hAnsiTheme="minorHAnsi" w:cstheme="minorHAnsi"/>
          <w:sz w:val="28"/>
          <w:szCs w:val="28"/>
        </w:rPr>
        <w:t>)</w:t>
      </w:r>
    </w:p>
    <w:p w:rsidR="004E5671" w:rsidRPr="00D1470A" w:rsidRDefault="004E5671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</w:rPr>
        <w:t xml:space="preserve">　　　</w:t>
      </w:r>
      <w:r w:rsidR="00507F1E">
        <w:rPr>
          <w:rFonts w:asciiTheme="minorHAnsi" w:eastAsia="標楷體" w:hAnsiTheme="minorHAnsi" w:cstheme="minorHAnsi"/>
          <w:kern w:val="0"/>
          <w:sz w:val="28"/>
        </w:rPr>
        <w:t>EBL</w:t>
      </w:r>
      <w:r w:rsidR="00507F1E">
        <w:rPr>
          <w:rStyle w:val="a3"/>
          <w:kern w:val="0"/>
          <w:sz w:val="28"/>
          <w:szCs w:val="28"/>
        </w:rPr>
        <w:t xml:space="preserve"> </w:t>
      </w:r>
      <w:r w:rsidR="00507F1E">
        <w:rPr>
          <w:rStyle w:val="a3"/>
          <w:rFonts w:asciiTheme="minorHAnsi" w:eastAsia="標楷體" w:hAnsiTheme="minorHAnsi" w:cstheme="minorHAnsi"/>
          <w:kern w:val="0"/>
          <w:sz w:val="28"/>
          <w:szCs w:val="28"/>
        </w:rPr>
        <w:t>http://</w:t>
      </w:r>
      <w:hyperlink r:id="rId13" w:history="1">
        <w:r w:rsidR="00507F1E">
          <w:rPr>
            <w:rStyle w:val="a3"/>
            <w:rFonts w:asciiTheme="minorHAnsi" w:eastAsia="標楷體" w:hAnsiTheme="minorHAnsi" w:cstheme="minorHAnsi"/>
            <w:kern w:val="0"/>
            <w:sz w:val="28"/>
            <w:szCs w:val="28"/>
          </w:rPr>
          <w:t>www.taebdc.eblib.com/consortia</w:t>
        </w:r>
      </w:hyperlink>
      <w:r w:rsidR="00507F1E">
        <w:rPr>
          <w:rFonts w:asciiTheme="minorHAnsi" w:eastAsia="標楷體" w:hAnsiTheme="minorHAnsi" w:cstheme="minorHAnsi" w:hint="eastAsia"/>
          <w:kern w:val="0"/>
          <w:sz w:val="28"/>
          <w:szCs w:val="28"/>
        </w:rPr>
        <w:t xml:space="preserve">　</w:t>
      </w:r>
      <w:r w:rsidR="00D1470A">
        <w:rPr>
          <w:rFonts w:asciiTheme="minorHAnsi" w:eastAsia="標楷體" w:hAnsiTheme="minorHAnsi" w:cstheme="minorHAnsi"/>
          <w:sz w:val="28"/>
          <w:szCs w:val="28"/>
        </w:rPr>
        <w:t>(</w:t>
      </w:r>
      <w:r w:rsidR="00773CA2">
        <w:rPr>
          <w:rFonts w:asciiTheme="minorHAnsi" w:eastAsia="標楷體" w:hAnsiTheme="minorHAnsi" w:cstheme="minorHAnsi" w:hint="eastAsia"/>
          <w:sz w:val="28"/>
          <w:szCs w:val="28"/>
        </w:rPr>
        <w:t>帳密請洽貴單位管理使用統計承辦人</w:t>
      </w:r>
      <w:bookmarkStart w:id="0" w:name="_GoBack"/>
      <w:bookmarkEnd w:id="0"/>
      <w:r w:rsidR="00D1470A">
        <w:rPr>
          <w:rFonts w:asciiTheme="minorHAnsi" w:eastAsia="標楷體" w:hAnsiTheme="minorHAnsi" w:cstheme="minorHAnsi"/>
          <w:sz w:val="28"/>
          <w:szCs w:val="28"/>
        </w:rPr>
        <w:t>)</w:t>
      </w:r>
      <w:r w:rsidR="00507F1E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  <w:r>
        <w:rPr>
          <w:rFonts w:asciiTheme="minorHAnsi" w:eastAsia="標楷體" w:hAnsiTheme="minorHAnsi" w:cstheme="minorHAnsi" w:hint="eastAsia"/>
        </w:rPr>
        <w:t xml:space="preserve"> </w:t>
      </w:r>
    </w:p>
    <w:p w:rsidR="0052541C" w:rsidRPr="004E5671" w:rsidRDefault="0052541C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</w:rPr>
      </w:pP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 w:rsidRPr="00954697">
        <w:rPr>
          <w:rFonts w:asciiTheme="minorHAnsi" w:eastAsia="標楷體" w:hAnsiTheme="minorHAnsi" w:cstheme="minorHAnsi"/>
          <w:b/>
          <w:sz w:val="28"/>
          <w:szCs w:val="28"/>
        </w:rPr>
        <w:t>授權使用方式：</w:t>
      </w:r>
    </w:p>
    <w:p w:rsidR="001707AE" w:rsidRPr="00954697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即日起，貴校網域內所屬之所有</w:t>
      </w:r>
      <w:r w:rsidRPr="00954697">
        <w:rPr>
          <w:rFonts w:asciiTheme="minorHAnsi" w:eastAsia="標楷體" w:hAnsiTheme="minorHAnsi" w:cstheme="minorHAnsi"/>
          <w:sz w:val="28"/>
          <w:szCs w:val="28"/>
        </w:rPr>
        <w:t>IP</w:t>
      </w:r>
      <w:r w:rsidRPr="00954697">
        <w:rPr>
          <w:rFonts w:asciiTheme="minorHAnsi" w:eastAsia="標楷體" w:hAnsiTheme="minorHAnsi" w:cstheme="minorHAnsi"/>
          <w:sz w:val="28"/>
          <w:szCs w:val="28"/>
        </w:rPr>
        <w:t>位址，皆可永久上線存取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IGP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平台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102 Titles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與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EBL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平台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72 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（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總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共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180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全文）：貴校亦可提供師生做校外連線之使用（支援代理伺服器設定）。</w:t>
      </w:r>
    </w:p>
    <w:p w:rsidR="001707AE" w:rsidRPr="00954697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貴校擁有電子書之永久使用權，且於日後無需再支付任何額外的費用如連線維護費、檢索費等。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耑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>此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並頌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  </w:t>
      </w:r>
      <w:r w:rsidRPr="00954697">
        <w:rPr>
          <w:rFonts w:asciiTheme="minorHAnsi" w:eastAsia="標楷體" w:hAnsiTheme="minorHAnsi" w:cstheme="minorHAnsi"/>
          <w:sz w:val="28"/>
          <w:szCs w:val="28"/>
        </w:rPr>
        <w:t>時祺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 w:rsidRPr="00954697">
        <w:rPr>
          <w:rFonts w:asciiTheme="minorHAnsi" w:eastAsia="標楷體" w:hAnsiTheme="minorHAnsi" w:cstheme="minorHAnsi"/>
          <w:b/>
          <w:sz w:val="28"/>
          <w:szCs w:val="28"/>
        </w:rPr>
        <w:t>代理商聯絡服務資訊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公司名稱：</w:t>
      </w: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智泉國際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>事業有限公司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連絡人：</w:t>
      </w:r>
      <w:proofErr w:type="gramStart"/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黃爽容</w:t>
      </w:r>
      <w:proofErr w:type="gramEnd"/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統一編號：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24345623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公司地址：台北市大安區復興南路一段</w:t>
      </w:r>
      <w:r w:rsidRPr="00954697">
        <w:rPr>
          <w:rFonts w:asciiTheme="minorHAnsi" w:eastAsia="標楷體" w:hAnsiTheme="minorHAnsi" w:cstheme="minorHAnsi"/>
          <w:sz w:val="28"/>
          <w:szCs w:val="28"/>
        </w:rPr>
        <w:t>293</w:t>
      </w:r>
      <w:r w:rsidRPr="00954697">
        <w:rPr>
          <w:rFonts w:asciiTheme="minorHAnsi" w:eastAsia="標楷體" w:hAnsiTheme="minorHAnsi" w:cstheme="minorHAnsi"/>
          <w:sz w:val="28"/>
          <w:szCs w:val="28"/>
        </w:rPr>
        <w:t>號</w:t>
      </w:r>
      <w:r w:rsidRPr="00954697">
        <w:rPr>
          <w:rFonts w:asciiTheme="minorHAnsi" w:eastAsia="標楷體" w:hAnsiTheme="minorHAnsi" w:cstheme="minorHAnsi"/>
          <w:sz w:val="28"/>
          <w:szCs w:val="28"/>
        </w:rPr>
        <w:t>3</w:t>
      </w:r>
      <w:r w:rsidRPr="00954697">
        <w:rPr>
          <w:rFonts w:asciiTheme="minorHAnsi" w:eastAsia="標楷體" w:hAnsiTheme="minorHAnsi" w:cstheme="minorHAnsi"/>
          <w:sz w:val="28"/>
          <w:szCs w:val="28"/>
        </w:rPr>
        <w:t>樓之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1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公司網址：</w:t>
      </w:r>
      <w:hyperlink r:id="rId14" w:history="1">
        <w:r w:rsidR="00954697" w:rsidRPr="003F1957">
          <w:rPr>
            <w:rStyle w:val="a3"/>
            <w:rFonts w:asciiTheme="minorHAnsi" w:eastAsia="標楷體" w:hAnsiTheme="minorHAnsi" w:cstheme="minorHAnsi"/>
            <w:sz w:val="28"/>
            <w:szCs w:val="28"/>
          </w:rPr>
          <w:t>http://www.viservices.com.tw/</w:t>
        </w:r>
      </w:hyperlink>
      <w:r w:rsidR="00954697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="00BB60B9"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1707AE" w:rsidRPr="00954697" w:rsidRDefault="001707AE" w:rsidP="001707AE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服務電話：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0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2-2571-3369#202</w:t>
      </w:r>
    </w:p>
    <w:p w:rsidR="001707AE" w:rsidRPr="00954697" w:rsidRDefault="001707AE" w:rsidP="001707AE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聯絡傳真：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02-2571-3119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1707AE" w:rsidRPr="00954697" w:rsidRDefault="001707AE" w:rsidP="00F913B0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客服信箱：</w:t>
      </w:r>
      <w:hyperlink r:id="rId15" w:history="1">
        <w:r w:rsidRPr="00954697">
          <w:rPr>
            <w:rStyle w:val="a3"/>
            <w:rFonts w:asciiTheme="minorHAnsi" w:eastAsia="標楷體" w:hAnsiTheme="minorHAnsi" w:cstheme="minorHAnsi"/>
            <w:sz w:val="28"/>
            <w:szCs w:val="28"/>
          </w:rPr>
          <w:t>service@igrouptaiwan.com</w:t>
        </w:r>
      </w:hyperlink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1707AE" w:rsidRPr="00954697" w:rsidRDefault="00F913B0" w:rsidP="001707AE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聯絡人信箱</w:t>
      </w:r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: </w:t>
      </w:r>
      <w:hyperlink r:id="rId16" w:history="1">
        <w:r w:rsidRPr="00954697">
          <w:rPr>
            <w:rStyle w:val="a3"/>
            <w:rFonts w:asciiTheme="minorHAnsi" w:eastAsia="標楷體" w:hAnsiTheme="minorHAnsi" w:cstheme="minorHAnsi"/>
            <w:sz w:val="28"/>
            <w:szCs w:val="28"/>
          </w:rPr>
          <w:t>tracy.huang@igrouptaiwancom</w:t>
        </w:r>
      </w:hyperlink>
    </w:p>
    <w:p w:rsidR="00CD57D7" w:rsidRPr="00954697" w:rsidRDefault="001707AE" w:rsidP="005E7E3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  <w:b/>
          <w:sz w:val="36"/>
          <w:szCs w:val="36"/>
        </w:rPr>
        <w:t>中華民國一百零</w:t>
      </w:r>
      <w:r w:rsidR="00954697">
        <w:rPr>
          <w:rFonts w:asciiTheme="minorHAnsi" w:eastAsia="標楷體" w:hAnsiTheme="minorHAnsi" w:cstheme="minorHAnsi" w:hint="eastAsia"/>
          <w:b/>
          <w:sz w:val="36"/>
          <w:szCs w:val="36"/>
        </w:rPr>
        <w:t>四</w:t>
      </w:r>
      <w:r w:rsidR="00954697"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954697">
        <w:rPr>
          <w:rFonts w:asciiTheme="minorHAnsi" w:eastAsia="標楷體" w:hAnsiTheme="minorHAnsi" w:cstheme="minorHAnsi" w:hint="eastAsia"/>
          <w:b/>
          <w:sz w:val="36"/>
          <w:szCs w:val="36"/>
        </w:rPr>
        <w:t>八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="00F913B0" w:rsidRPr="00954697">
        <w:rPr>
          <w:rFonts w:asciiTheme="minorHAnsi" w:eastAsia="標楷體" w:hAnsiTheme="minorHAnsi" w:cstheme="minorHAnsi"/>
          <w:b/>
          <w:sz w:val="36"/>
          <w:szCs w:val="36"/>
        </w:rPr>
        <w:t>二十</w:t>
      </w:r>
      <w:r w:rsidR="00954697">
        <w:rPr>
          <w:rFonts w:asciiTheme="minorHAnsi" w:eastAsia="標楷體" w:hAnsiTheme="minorHAnsi" w:cstheme="minorHAnsi" w:hint="eastAsia"/>
          <w:b/>
          <w:sz w:val="36"/>
          <w:szCs w:val="36"/>
        </w:rPr>
        <w:t>六</w:t>
      </w:r>
      <w:r w:rsidR="00F913B0"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sectPr w:rsidR="00CD57D7" w:rsidRPr="00954697" w:rsidSect="00FC420E">
      <w:type w:val="continuous"/>
      <w:pgSz w:w="11906" w:h="16838"/>
      <w:pgMar w:top="567" w:right="567" w:bottom="567" w:left="567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0E" w:rsidRDefault="00FC420E" w:rsidP="00B53C10">
      <w:r>
        <w:separator/>
      </w:r>
    </w:p>
  </w:endnote>
  <w:endnote w:type="continuationSeparator" w:id="0">
    <w:p w:rsidR="00FC420E" w:rsidRDefault="00FC420E" w:rsidP="00B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0E" w:rsidRDefault="00FC420E" w:rsidP="00B53C10">
      <w:r>
        <w:separator/>
      </w:r>
    </w:p>
  </w:footnote>
  <w:footnote w:type="continuationSeparator" w:id="0">
    <w:p w:rsidR="00FC420E" w:rsidRDefault="00FC420E" w:rsidP="00B5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7E2"/>
    <w:multiLevelType w:val="hybridMultilevel"/>
    <w:tmpl w:val="AC0248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E"/>
    <w:rsid w:val="00002981"/>
    <w:rsid w:val="00015364"/>
    <w:rsid w:val="00016F66"/>
    <w:rsid w:val="00023182"/>
    <w:rsid w:val="000250E7"/>
    <w:rsid w:val="000318EC"/>
    <w:rsid w:val="00066176"/>
    <w:rsid w:val="00086F79"/>
    <w:rsid w:val="00097C60"/>
    <w:rsid w:val="000A2517"/>
    <w:rsid w:val="00101472"/>
    <w:rsid w:val="00114B27"/>
    <w:rsid w:val="00115E6A"/>
    <w:rsid w:val="00134AE7"/>
    <w:rsid w:val="00150D40"/>
    <w:rsid w:val="001707AE"/>
    <w:rsid w:val="0019209E"/>
    <w:rsid w:val="001B5C04"/>
    <w:rsid w:val="002053F5"/>
    <w:rsid w:val="002077F9"/>
    <w:rsid w:val="00232876"/>
    <w:rsid w:val="00241727"/>
    <w:rsid w:val="002744A1"/>
    <w:rsid w:val="00290936"/>
    <w:rsid w:val="00296D99"/>
    <w:rsid w:val="002A0BFE"/>
    <w:rsid w:val="002B1536"/>
    <w:rsid w:val="002C7CCC"/>
    <w:rsid w:val="002D50E3"/>
    <w:rsid w:val="002E104F"/>
    <w:rsid w:val="002E3DF6"/>
    <w:rsid w:val="002F03AD"/>
    <w:rsid w:val="00305036"/>
    <w:rsid w:val="00317AED"/>
    <w:rsid w:val="00342C9D"/>
    <w:rsid w:val="00345308"/>
    <w:rsid w:val="00361A26"/>
    <w:rsid w:val="00374840"/>
    <w:rsid w:val="00392D50"/>
    <w:rsid w:val="00393E7C"/>
    <w:rsid w:val="003B422F"/>
    <w:rsid w:val="003D24DC"/>
    <w:rsid w:val="003D398B"/>
    <w:rsid w:val="00404D96"/>
    <w:rsid w:val="00407296"/>
    <w:rsid w:val="00452516"/>
    <w:rsid w:val="00484EE0"/>
    <w:rsid w:val="004903A2"/>
    <w:rsid w:val="004A1559"/>
    <w:rsid w:val="004A38E7"/>
    <w:rsid w:val="004A5A3C"/>
    <w:rsid w:val="004B1D39"/>
    <w:rsid w:val="004B29EA"/>
    <w:rsid w:val="004E5671"/>
    <w:rsid w:val="004F673B"/>
    <w:rsid w:val="0050030B"/>
    <w:rsid w:val="00507F1E"/>
    <w:rsid w:val="00511B42"/>
    <w:rsid w:val="0052442E"/>
    <w:rsid w:val="00524E79"/>
    <w:rsid w:val="0052541C"/>
    <w:rsid w:val="00563BED"/>
    <w:rsid w:val="005939E8"/>
    <w:rsid w:val="005A345F"/>
    <w:rsid w:val="005A6CE5"/>
    <w:rsid w:val="005A72A4"/>
    <w:rsid w:val="005C131C"/>
    <w:rsid w:val="005C4A66"/>
    <w:rsid w:val="005C6B34"/>
    <w:rsid w:val="005E7E36"/>
    <w:rsid w:val="005F3210"/>
    <w:rsid w:val="00615633"/>
    <w:rsid w:val="00635CB5"/>
    <w:rsid w:val="00637B5C"/>
    <w:rsid w:val="0064121E"/>
    <w:rsid w:val="00646FD6"/>
    <w:rsid w:val="006510F5"/>
    <w:rsid w:val="00691BC0"/>
    <w:rsid w:val="00694EF3"/>
    <w:rsid w:val="006A5403"/>
    <w:rsid w:val="006A653F"/>
    <w:rsid w:val="006E315A"/>
    <w:rsid w:val="00704449"/>
    <w:rsid w:val="00717A68"/>
    <w:rsid w:val="00730AC4"/>
    <w:rsid w:val="00746248"/>
    <w:rsid w:val="00752929"/>
    <w:rsid w:val="00767E02"/>
    <w:rsid w:val="00773233"/>
    <w:rsid w:val="00773CA2"/>
    <w:rsid w:val="00786DA3"/>
    <w:rsid w:val="00795F6D"/>
    <w:rsid w:val="007A6E26"/>
    <w:rsid w:val="007C43FF"/>
    <w:rsid w:val="007C4C9B"/>
    <w:rsid w:val="00810F2A"/>
    <w:rsid w:val="00813F59"/>
    <w:rsid w:val="0082051F"/>
    <w:rsid w:val="0083166D"/>
    <w:rsid w:val="00834929"/>
    <w:rsid w:val="00845E73"/>
    <w:rsid w:val="008644D3"/>
    <w:rsid w:val="00866695"/>
    <w:rsid w:val="00866B33"/>
    <w:rsid w:val="0088755F"/>
    <w:rsid w:val="008C67BC"/>
    <w:rsid w:val="008D1E67"/>
    <w:rsid w:val="008D6553"/>
    <w:rsid w:val="008E44B1"/>
    <w:rsid w:val="008F5F23"/>
    <w:rsid w:val="00942A06"/>
    <w:rsid w:val="00952A97"/>
    <w:rsid w:val="00954697"/>
    <w:rsid w:val="00963E06"/>
    <w:rsid w:val="009642D6"/>
    <w:rsid w:val="00981330"/>
    <w:rsid w:val="00994B89"/>
    <w:rsid w:val="009E0FEA"/>
    <w:rsid w:val="009E3F72"/>
    <w:rsid w:val="00A06426"/>
    <w:rsid w:val="00A10ECB"/>
    <w:rsid w:val="00A13406"/>
    <w:rsid w:val="00A16589"/>
    <w:rsid w:val="00A342D0"/>
    <w:rsid w:val="00A426F2"/>
    <w:rsid w:val="00A505CB"/>
    <w:rsid w:val="00A705D0"/>
    <w:rsid w:val="00A84359"/>
    <w:rsid w:val="00A86B23"/>
    <w:rsid w:val="00AB59FB"/>
    <w:rsid w:val="00AB626B"/>
    <w:rsid w:val="00AB67D6"/>
    <w:rsid w:val="00AC6E39"/>
    <w:rsid w:val="00AE4BDB"/>
    <w:rsid w:val="00AE742D"/>
    <w:rsid w:val="00AF7EB0"/>
    <w:rsid w:val="00B109E4"/>
    <w:rsid w:val="00B2189A"/>
    <w:rsid w:val="00B31D7E"/>
    <w:rsid w:val="00B3469F"/>
    <w:rsid w:val="00B36294"/>
    <w:rsid w:val="00B42448"/>
    <w:rsid w:val="00B42732"/>
    <w:rsid w:val="00B46577"/>
    <w:rsid w:val="00B47222"/>
    <w:rsid w:val="00B53C10"/>
    <w:rsid w:val="00B63201"/>
    <w:rsid w:val="00B80B47"/>
    <w:rsid w:val="00BA37F5"/>
    <w:rsid w:val="00BB60B9"/>
    <w:rsid w:val="00BC6CA0"/>
    <w:rsid w:val="00BD3376"/>
    <w:rsid w:val="00BD6B01"/>
    <w:rsid w:val="00BE50C4"/>
    <w:rsid w:val="00BE7B7D"/>
    <w:rsid w:val="00C331B3"/>
    <w:rsid w:val="00C61139"/>
    <w:rsid w:val="00C801B1"/>
    <w:rsid w:val="00C819C7"/>
    <w:rsid w:val="00CC18EA"/>
    <w:rsid w:val="00CC1BE8"/>
    <w:rsid w:val="00CC5CB0"/>
    <w:rsid w:val="00CD57D7"/>
    <w:rsid w:val="00CD6B1F"/>
    <w:rsid w:val="00D1470A"/>
    <w:rsid w:val="00D257DF"/>
    <w:rsid w:val="00D37578"/>
    <w:rsid w:val="00D37778"/>
    <w:rsid w:val="00D45A4D"/>
    <w:rsid w:val="00D52689"/>
    <w:rsid w:val="00D56AF6"/>
    <w:rsid w:val="00D636CC"/>
    <w:rsid w:val="00D72A08"/>
    <w:rsid w:val="00D81833"/>
    <w:rsid w:val="00D85C93"/>
    <w:rsid w:val="00DA5BCC"/>
    <w:rsid w:val="00DD740B"/>
    <w:rsid w:val="00DF06A9"/>
    <w:rsid w:val="00DF0B7C"/>
    <w:rsid w:val="00DF38D0"/>
    <w:rsid w:val="00DF4C9F"/>
    <w:rsid w:val="00E07A68"/>
    <w:rsid w:val="00E41099"/>
    <w:rsid w:val="00E42052"/>
    <w:rsid w:val="00E4477C"/>
    <w:rsid w:val="00E53B5C"/>
    <w:rsid w:val="00E651FA"/>
    <w:rsid w:val="00E759E3"/>
    <w:rsid w:val="00E77444"/>
    <w:rsid w:val="00E87945"/>
    <w:rsid w:val="00E95393"/>
    <w:rsid w:val="00EA57E8"/>
    <w:rsid w:val="00EB2DEF"/>
    <w:rsid w:val="00EC4CE0"/>
    <w:rsid w:val="00ED5C1D"/>
    <w:rsid w:val="00EF18A0"/>
    <w:rsid w:val="00F2116F"/>
    <w:rsid w:val="00F364F9"/>
    <w:rsid w:val="00F57325"/>
    <w:rsid w:val="00F65FDF"/>
    <w:rsid w:val="00F91339"/>
    <w:rsid w:val="00F913B0"/>
    <w:rsid w:val="00FB5D21"/>
    <w:rsid w:val="00FC420E"/>
    <w:rsid w:val="00FE3909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igrouptaiwan.com" TargetMode="External"/><Relationship Id="rId13" Type="http://schemas.openxmlformats.org/officeDocument/2006/relationships/hyperlink" Target="http://www.taebdc.eblib.com/consorti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pport.igpublish.com/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cy.huang@igrouptaiwan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ebdc.ebli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ce@igrouptaiwan.com" TargetMode="External"/><Relationship Id="rId10" Type="http://schemas.openxmlformats.org/officeDocument/2006/relationships/hyperlink" Target="http://portal.igpublish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viservices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NTNU</cp:lastModifiedBy>
  <cp:revision>3</cp:revision>
  <dcterms:created xsi:type="dcterms:W3CDTF">2015-09-07T01:43:00Z</dcterms:created>
  <dcterms:modified xsi:type="dcterms:W3CDTF">2015-09-07T01:46:00Z</dcterms:modified>
</cp:coreProperties>
</file>